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6A" w:rsidRPr="004B64B8" w:rsidRDefault="00B209EB" w:rsidP="007865D3">
      <w:pPr>
        <w:spacing w:line="240" w:lineRule="auto"/>
        <w:jc w:val="center"/>
        <w:rPr>
          <w:b/>
          <w:lang w:val="en-GB"/>
        </w:rPr>
      </w:pPr>
      <w:r w:rsidRPr="004B64B8">
        <w:rPr>
          <w:b/>
          <w:noProof/>
          <w:lang w:val="en-US"/>
        </w:rPr>
        <w:drawing>
          <wp:inline distT="0" distB="0" distL="0" distR="0" wp14:anchorId="434E67DC" wp14:editId="31F34AB3">
            <wp:extent cx="1057275" cy="1057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Cham.png"/>
                    <pic:cNvPicPr/>
                  </pic:nvPicPr>
                  <pic:blipFill>
                    <a:blip r:embed="rId8">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rsidR="001B37F1" w:rsidRPr="004B64B8" w:rsidRDefault="001B37F1" w:rsidP="00BC51A0">
      <w:pPr>
        <w:pStyle w:val="Pa0"/>
        <w:spacing w:line="276" w:lineRule="auto"/>
        <w:jc w:val="center"/>
        <w:rPr>
          <w:rFonts w:asciiTheme="minorHAnsi" w:hAnsiTheme="minorHAnsi"/>
          <w:b/>
          <w:lang w:val="en-GB"/>
        </w:rPr>
      </w:pPr>
    </w:p>
    <w:p w:rsidR="00197B9A" w:rsidRPr="004B64B8" w:rsidRDefault="00787734" w:rsidP="00BC51A0">
      <w:pPr>
        <w:jc w:val="center"/>
        <w:rPr>
          <w:b/>
          <w:sz w:val="24"/>
          <w:szCs w:val="24"/>
          <w:lang w:val="en-GB"/>
        </w:rPr>
      </w:pPr>
      <w:r w:rsidRPr="004B64B8">
        <w:rPr>
          <w:b/>
          <w:sz w:val="24"/>
          <w:szCs w:val="24"/>
          <w:lang w:val="en-GB"/>
        </w:rPr>
        <w:t xml:space="preserve">AMERICAN CHAMBER OF COMMERCE FROM MOLDOVA INITIATES PUBLIC DISCUSSIONS ON THE </w:t>
      </w:r>
      <w:r w:rsidR="00B02933" w:rsidRPr="004B64B8">
        <w:rPr>
          <w:b/>
          <w:sz w:val="24"/>
          <w:szCs w:val="24"/>
          <w:lang w:val="en-GB"/>
        </w:rPr>
        <w:t>ENFORCEMENT</w:t>
      </w:r>
      <w:r w:rsidRPr="004B64B8">
        <w:rPr>
          <w:b/>
          <w:sz w:val="24"/>
          <w:szCs w:val="24"/>
          <w:lang w:val="en-GB"/>
        </w:rPr>
        <w:t xml:space="preserve"> OF THE LAW ON THE USE OF THE ENERGY FROM RENEWABLE ENERGIES </w:t>
      </w:r>
    </w:p>
    <w:p w:rsidR="00787734" w:rsidRPr="004B64B8" w:rsidRDefault="00787734" w:rsidP="00BC51A0">
      <w:pPr>
        <w:jc w:val="both"/>
        <w:rPr>
          <w:b/>
          <w:sz w:val="24"/>
          <w:szCs w:val="24"/>
          <w:lang w:val="en-GB"/>
        </w:rPr>
      </w:pPr>
      <w:r w:rsidRPr="004B64B8">
        <w:rPr>
          <w:b/>
          <w:sz w:val="24"/>
          <w:szCs w:val="24"/>
          <w:lang w:val="en-GB"/>
        </w:rPr>
        <w:t>Chisinau, June 09, 2016</w:t>
      </w:r>
      <w:r w:rsidR="00B47079">
        <w:rPr>
          <w:b/>
          <w:sz w:val="24"/>
          <w:szCs w:val="24"/>
          <w:lang w:val="en-GB"/>
        </w:rPr>
        <w:t xml:space="preserve">. </w:t>
      </w:r>
      <w:r w:rsidRPr="004B64B8">
        <w:rPr>
          <w:b/>
          <w:sz w:val="24"/>
          <w:szCs w:val="24"/>
          <w:lang w:val="en-GB"/>
        </w:rPr>
        <w:t xml:space="preserve">American Chamber of Commerce in Moldova (AmCham) brought together the business sector, representatives of public authorities and international experts in order to analyse the </w:t>
      </w:r>
      <w:r w:rsidR="00B02933" w:rsidRPr="004B64B8">
        <w:rPr>
          <w:b/>
          <w:sz w:val="24"/>
          <w:szCs w:val="24"/>
          <w:lang w:val="en-GB"/>
        </w:rPr>
        <w:t xml:space="preserve">enforcement of the law on the use of energy from renewable energies (Law no. 10 / 2016 on promotion of use of energies from renewable sources). </w:t>
      </w:r>
    </w:p>
    <w:p w:rsidR="003A079A" w:rsidRPr="004B64B8" w:rsidRDefault="00B02933" w:rsidP="00BC51A0">
      <w:pPr>
        <w:tabs>
          <w:tab w:val="left" w:pos="1440"/>
        </w:tabs>
        <w:jc w:val="both"/>
        <w:rPr>
          <w:rStyle w:val="Strong"/>
          <w:b w:val="0"/>
          <w:bCs w:val="0"/>
          <w:sz w:val="24"/>
          <w:szCs w:val="24"/>
          <w:lang w:val="en-GB"/>
        </w:rPr>
      </w:pPr>
      <w:r w:rsidRPr="004B64B8">
        <w:rPr>
          <w:sz w:val="24"/>
          <w:szCs w:val="24"/>
          <w:lang w:val="en-GB"/>
        </w:rPr>
        <w:t>Therefore, the agenda of the meeting targeted: national imperatives on the share of energy from renewable sources in gross final consumption, current situation on Moldovan renewable energy market and development perspectives, as well as</w:t>
      </w:r>
      <w:r w:rsidR="00FB0E7A" w:rsidRPr="004B64B8">
        <w:rPr>
          <w:sz w:val="24"/>
          <w:szCs w:val="24"/>
          <w:lang w:val="en-GB"/>
        </w:rPr>
        <w:t xml:space="preserve"> legislative gaps and inconsistencies on building power plants.  </w:t>
      </w:r>
      <w:r w:rsidRPr="004B64B8">
        <w:rPr>
          <w:sz w:val="24"/>
          <w:szCs w:val="24"/>
          <w:lang w:val="en-GB"/>
        </w:rPr>
        <w:t xml:space="preserve"> </w:t>
      </w:r>
    </w:p>
    <w:p w:rsidR="003A079A" w:rsidRPr="004B64B8" w:rsidRDefault="004C6CF4" w:rsidP="00BC51A0">
      <w:pPr>
        <w:jc w:val="both"/>
        <w:rPr>
          <w:i/>
          <w:sz w:val="24"/>
          <w:szCs w:val="24"/>
          <w:lang w:val="en-GB"/>
        </w:rPr>
      </w:pPr>
      <w:r w:rsidRPr="004B64B8">
        <w:rPr>
          <w:b/>
          <w:i/>
          <w:sz w:val="24"/>
          <w:szCs w:val="24"/>
          <w:lang w:val="en-GB"/>
        </w:rPr>
        <w:t>„</w:t>
      </w:r>
      <w:r w:rsidR="00FB0E7A" w:rsidRPr="004B64B8">
        <w:rPr>
          <w:i/>
          <w:sz w:val="24"/>
          <w:szCs w:val="24"/>
          <w:lang w:val="en-GB"/>
        </w:rPr>
        <w:t>The draft law on the regulation of renewable energy market represents a debate issue for long time. Waiting for the law enforcement, several interested companies, with national and foreign investments, started renewable energy projects in the Republic of Moldova. Some of them are</w:t>
      </w:r>
      <w:r w:rsidR="00A45090" w:rsidRPr="004B64B8">
        <w:rPr>
          <w:i/>
          <w:sz w:val="24"/>
          <w:szCs w:val="24"/>
          <w:lang w:val="en-GB"/>
        </w:rPr>
        <w:t xml:space="preserve"> at the advanced stage, being practically ready for launch, but today there are still various positions on the aid scheme concept, at both political and business level. AmCham launched public discussions to achieve a predictable position on the law implementation, so that the final beneficiary of the law – the entire society of the country, either the ordinary citizen, or companies or institutions of major social interest</w:t>
      </w:r>
      <w:r w:rsidR="000E4446" w:rsidRPr="004B64B8">
        <w:rPr>
          <w:i/>
          <w:sz w:val="24"/>
          <w:szCs w:val="24"/>
          <w:lang w:val="en-GB"/>
        </w:rPr>
        <w:t xml:space="preserve"> to be offered energy at competitive prices.” Sergiu Chirica, </w:t>
      </w:r>
      <w:r w:rsidR="006D6156" w:rsidRPr="004B64B8">
        <w:rPr>
          <w:i/>
          <w:sz w:val="24"/>
          <w:szCs w:val="24"/>
          <w:lang w:val="en-GB"/>
        </w:rPr>
        <w:t>Manager for Regulator</w:t>
      </w:r>
      <w:r w:rsidR="00510507">
        <w:rPr>
          <w:i/>
          <w:sz w:val="24"/>
          <w:szCs w:val="24"/>
          <w:lang w:val="en-GB"/>
        </w:rPr>
        <w:t>y</w:t>
      </w:r>
      <w:r w:rsidR="006D6156" w:rsidRPr="004B64B8">
        <w:rPr>
          <w:i/>
          <w:sz w:val="24"/>
          <w:szCs w:val="24"/>
          <w:lang w:val="en-GB"/>
        </w:rPr>
        <w:t xml:space="preserve"> Affairs,</w:t>
      </w:r>
      <w:r w:rsidR="000E4446" w:rsidRPr="004B64B8">
        <w:rPr>
          <w:i/>
          <w:sz w:val="24"/>
          <w:szCs w:val="24"/>
          <w:lang w:val="en-GB"/>
        </w:rPr>
        <w:t xml:space="preserve"> AmCham Moldova declares. </w:t>
      </w:r>
      <w:r w:rsidR="009A325F" w:rsidRPr="004B64B8">
        <w:rPr>
          <w:i/>
          <w:sz w:val="24"/>
          <w:szCs w:val="24"/>
          <w:lang w:val="en-GB"/>
        </w:rPr>
        <w:t xml:space="preserve">   </w:t>
      </w:r>
      <w:bookmarkStart w:id="0" w:name="_GoBack"/>
      <w:bookmarkEnd w:id="0"/>
    </w:p>
    <w:p w:rsidR="00370F4D" w:rsidRPr="004B64B8" w:rsidRDefault="005A4F14" w:rsidP="00BC51A0">
      <w:pPr>
        <w:tabs>
          <w:tab w:val="left" w:pos="1440"/>
        </w:tabs>
        <w:jc w:val="both"/>
        <w:rPr>
          <w:b/>
          <w:sz w:val="24"/>
          <w:szCs w:val="24"/>
          <w:lang w:val="en-GB"/>
        </w:rPr>
      </w:pPr>
      <w:r w:rsidRPr="004B64B8">
        <w:rPr>
          <w:sz w:val="24"/>
          <w:szCs w:val="24"/>
          <w:lang w:val="en-GB"/>
        </w:rPr>
        <w:t xml:space="preserve">The round table launched by AmCham Moldova is oriented towards the understanding and clarification of provisions of the Law no. </w:t>
      </w:r>
      <w:r w:rsidR="00370F4D" w:rsidRPr="004B64B8">
        <w:rPr>
          <w:sz w:val="24"/>
          <w:szCs w:val="24"/>
          <w:lang w:val="en-GB"/>
        </w:rPr>
        <w:t xml:space="preserve">10/2016, </w:t>
      </w:r>
      <w:r w:rsidR="00A75F64" w:rsidRPr="004B64B8">
        <w:rPr>
          <w:sz w:val="24"/>
          <w:szCs w:val="24"/>
          <w:lang w:val="en-GB"/>
        </w:rPr>
        <w:t>e</w:t>
      </w:r>
      <w:r w:rsidRPr="004B64B8">
        <w:rPr>
          <w:sz w:val="24"/>
          <w:szCs w:val="24"/>
          <w:lang w:val="en-GB"/>
        </w:rPr>
        <w:t xml:space="preserve">xplanation of mechanism that follows to be applied for the renewable </w:t>
      </w:r>
      <w:r w:rsidR="00FB2002" w:rsidRPr="004B64B8">
        <w:rPr>
          <w:sz w:val="24"/>
          <w:szCs w:val="24"/>
          <w:lang w:val="en-GB"/>
        </w:rPr>
        <w:t xml:space="preserve">energies market, as well as providing a competitive regulatory framework of renewables market. </w:t>
      </w:r>
    </w:p>
    <w:p w:rsidR="00BC51A0" w:rsidRPr="004B64B8" w:rsidRDefault="00FB2002" w:rsidP="00BC51A0">
      <w:pPr>
        <w:jc w:val="both"/>
        <w:rPr>
          <w:rFonts w:cs="Arial"/>
          <w:sz w:val="24"/>
          <w:szCs w:val="24"/>
          <w:shd w:val="clear" w:color="auto" w:fill="FFFFFF"/>
          <w:lang w:val="en-GB"/>
        </w:rPr>
      </w:pPr>
      <w:r w:rsidRPr="004B64B8">
        <w:rPr>
          <w:rStyle w:val="Strong"/>
          <w:rFonts w:cs="Arial"/>
          <w:b w:val="0"/>
          <w:sz w:val="24"/>
          <w:szCs w:val="24"/>
          <w:shd w:val="clear" w:color="auto" w:fill="FFFFFF"/>
          <w:lang w:val="en-GB"/>
        </w:rPr>
        <w:t xml:space="preserve">At the end of February 2016, the Parliament of the Republic of Moldova adopted the law on promotion of the use of energy from renewable sources, which regulates the sale of renewable sources, sets out the mandatory national objectives on the share of energy from renewable sources </w:t>
      </w:r>
      <w:r w:rsidR="002D3658" w:rsidRPr="004B64B8">
        <w:rPr>
          <w:rStyle w:val="Strong"/>
          <w:rFonts w:cs="Arial"/>
          <w:b w:val="0"/>
          <w:sz w:val="24"/>
          <w:szCs w:val="24"/>
          <w:shd w:val="clear" w:color="auto" w:fill="FFFFFF"/>
          <w:lang w:val="en-GB"/>
        </w:rPr>
        <w:t xml:space="preserve">in gross final consumption, as well as the share of energy from renewable sources in gross final consumption in transport. The law was adopted in compliance with the Republic of Moldova commitments as signatory part of Energy Community Treaty. </w:t>
      </w:r>
    </w:p>
    <w:p w:rsidR="00B209EB" w:rsidRPr="004B64B8" w:rsidRDefault="002D3658" w:rsidP="007D52EA">
      <w:pPr>
        <w:pStyle w:val="NormalWeb"/>
        <w:shd w:val="clear" w:color="auto" w:fill="FFFFFF"/>
        <w:spacing w:before="120" w:beforeAutospacing="0" w:after="120" w:afterAutospacing="0"/>
        <w:jc w:val="both"/>
        <w:rPr>
          <w:rFonts w:asciiTheme="minorHAnsi" w:hAnsiTheme="minorHAnsi" w:cs="Arial"/>
          <w:i/>
          <w:iCs/>
          <w:color w:val="808080" w:themeColor="background1" w:themeShade="80"/>
          <w:lang w:val="en-GB"/>
        </w:rPr>
      </w:pPr>
      <w:r w:rsidRPr="004B64B8">
        <w:rPr>
          <w:rFonts w:asciiTheme="minorHAnsi" w:hAnsiTheme="minorHAnsi" w:cs="Arial"/>
          <w:b/>
          <w:i/>
          <w:iCs/>
          <w:color w:val="808080" w:themeColor="background1" w:themeShade="80"/>
          <w:u w:val="single"/>
          <w:lang w:val="en-GB"/>
        </w:rPr>
        <w:t>About</w:t>
      </w:r>
      <w:r w:rsidR="004F23FC" w:rsidRPr="004B64B8">
        <w:rPr>
          <w:rFonts w:asciiTheme="minorHAnsi" w:hAnsiTheme="minorHAnsi" w:cs="Arial"/>
          <w:b/>
          <w:i/>
          <w:iCs/>
          <w:color w:val="808080" w:themeColor="background1" w:themeShade="80"/>
          <w:u w:val="single"/>
          <w:lang w:val="en-GB"/>
        </w:rPr>
        <w:t xml:space="preserve"> </w:t>
      </w:r>
      <w:r w:rsidR="00B209EB" w:rsidRPr="004B64B8">
        <w:rPr>
          <w:rFonts w:asciiTheme="minorHAnsi" w:hAnsiTheme="minorHAnsi" w:cs="Arial"/>
          <w:b/>
          <w:i/>
          <w:iCs/>
          <w:color w:val="808080" w:themeColor="background1" w:themeShade="80"/>
          <w:u w:val="single"/>
          <w:lang w:val="en-GB"/>
        </w:rPr>
        <w:t>AmCham Moldova:</w:t>
      </w:r>
      <w:r w:rsidR="00B209EB" w:rsidRPr="004B64B8">
        <w:rPr>
          <w:rFonts w:asciiTheme="minorHAnsi" w:hAnsiTheme="minorHAnsi" w:cs="Arial"/>
          <w:i/>
          <w:iCs/>
          <w:color w:val="808080" w:themeColor="background1" w:themeShade="80"/>
          <w:lang w:val="en-GB"/>
        </w:rPr>
        <w:t xml:space="preserve"> AmCham Moldova </w:t>
      </w:r>
      <w:r w:rsidRPr="004B64B8">
        <w:rPr>
          <w:rFonts w:asciiTheme="minorHAnsi" w:hAnsiTheme="minorHAnsi" w:cs="Arial"/>
          <w:i/>
          <w:iCs/>
          <w:color w:val="808080" w:themeColor="background1" w:themeShade="80"/>
          <w:lang w:val="en-GB"/>
        </w:rPr>
        <w:t>is a nongovernmental and non-profit association of private business in Moldova. As member of the 125 American Cham</w:t>
      </w:r>
      <w:r w:rsidR="00CC12F7" w:rsidRPr="004B64B8">
        <w:rPr>
          <w:rFonts w:asciiTheme="minorHAnsi" w:hAnsiTheme="minorHAnsi" w:cs="Arial"/>
          <w:i/>
          <w:iCs/>
          <w:color w:val="808080" w:themeColor="background1" w:themeShade="80"/>
          <w:lang w:val="en-GB"/>
        </w:rPr>
        <w:t xml:space="preserve">bers of Commerce network from across the world, </w:t>
      </w:r>
      <w:r w:rsidR="00B209EB" w:rsidRPr="004B64B8">
        <w:rPr>
          <w:rFonts w:asciiTheme="minorHAnsi" w:hAnsiTheme="minorHAnsi" w:cs="Arial"/>
          <w:i/>
          <w:iCs/>
          <w:color w:val="808080" w:themeColor="background1" w:themeShade="80"/>
          <w:lang w:val="en-GB"/>
        </w:rPr>
        <w:t xml:space="preserve"> AmCham Moldova </w:t>
      </w:r>
      <w:r w:rsidR="00CC12F7" w:rsidRPr="004B64B8">
        <w:rPr>
          <w:rFonts w:asciiTheme="minorHAnsi" w:hAnsiTheme="minorHAnsi" w:cs="Arial"/>
          <w:i/>
          <w:iCs/>
          <w:color w:val="808080" w:themeColor="background1" w:themeShade="80"/>
          <w:lang w:val="en-GB"/>
        </w:rPr>
        <w:t>aims to promote American commerce and investments in Moldova, the cooperatio</w:t>
      </w:r>
      <w:r w:rsidR="0007421D" w:rsidRPr="004B64B8">
        <w:rPr>
          <w:rFonts w:asciiTheme="minorHAnsi" w:hAnsiTheme="minorHAnsi" w:cs="Arial"/>
          <w:i/>
          <w:iCs/>
          <w:color w:val="808080" w:themeColor="background1" w:themeShade="80"/>
          <w:lang w:val="en-GB"/>
        </w:rPr>
        <w:t>n with the Republic of Moldova G</w:t>
      </w:r>
      <w:r w:rsidR="00CC12F7" w:rsidRPr="004B64B8">
        <w:rPr>
          <w:rFonts w:asciiTheme="minorHAnsi" w:hAnsiTheme="minorHAnsi" w:cs="Arial"/>
          <w:i/>
          <w:iCs/>
          <w:color w:val="808080" w:themeColor="background1" w:themeShade="80"/>
          <w:lang w:val="en-GB"/>
        </w:rPr>
        <w:t xml:space="preserve">overnment and leaders of business community for the development of a more favourable for commerce and foreign investment business climate in Moldova. Now, AmCham counters 105 members, Moldovan </w:t>
      </w:r>
      <w:r w:rsidR="00CC12F7" w:rsidRPr="004B64B8">
        <w:rPr>
          <w:rFonts w:asciiTheme="minorHAnsi" w:hAnsiTheme="minorHAnsi" w:cs="Arial"/>
          <w:i/>
          <w:iCs/>
          <w:color w:val="808080" w:themeColor="background1" w:themeShade="80"/>
          <w:lang w:val="en-GB"/>
        </w:rPr>
        <w:lastRenderedPageBreak/>
        <w:t xml:space="preserve">business leaders, from the biggest foreign investors, up to small private companies. All members are model leaders in business who seek to develop the business climate in Moldova and to enhance </w:t>
      </w:r>
      <w:r w:rsidR="007D52EA" w:rsidRPr="004B64B8">
        <w:rPr>
          <w:rFonts w:asciiTheme="minorHAnsi" w:hAnsiTheme="minorHAnsi" w:cs="Arial"/>
          <w:i/>
          <w:iCs/>
          <w:color w:val="808080" w:themeColor="background1" w:themeShade="80"/>
          <w:lang w:val="en-GB"/>
        </w:rPr>
        <w:t xml:space="preserve">the commerce and flow of foreign investments in Moldova. AmCham actively promotes the principles of social corporative responsibilities among its members. For more details, visit the website: </w:t>
      </w:r>
      <w:hyperlink r:id="rId9" w:history="1">
        <w:r w:rsidR="00B209EB" w:rsidRPr="004B64B8">
          <w:rPr>
            <w:rFonts w:asciiTheme="minorHAnsi" w:hAnsiTheme="minorHAnsi" w:cs="Arial"/>
            <w:i/>
            <w:iCs/>
            <w:color w:val="808080" w:themeColor="background1" w:themeShade="80"/>
            <w:lang w:val="en-GB"/>
          </w:rPr>
          <w:t>www.amcham.md</w:t>
        </w:r>
      </w:hyperlink>
      <w:r w:rsidR="00B209EB" w:rsidRPr="004B64B8">
        <w:rPr>
          <w:rFonts w:asciiTheme="minorHAnsi" w:hAnsiTheme="minorHAnsi" w:cs="Arial"/>
          <w:i/>
          <w:iCs/>
          <w:color w:val="808080" w:themeColor="background1" w:themeShade="80"/>
          <w:lang w:val="en-GB"/>
        </w:rPr>
        <w:t>.</w:t>
      </w:r>
    </w:p>
    <w:sectPr w:rsidR="00B209EB" w:rsidRPr="004B64B8" w:rsidSect="009B65A0">
      <w:pgSz w:w="11906" w:h="16838"/>
      <w:pgMar w:top="63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CE6" w:rsidRDefault="00934CE6" w:rsidP="00B209EB">
      <w:pPr>
        <w:spacing w:after="0" w:line="240" w:lineRule="auto"/>
      </w:pPr>
      <w:r>
        <w:separator/>
      </w:r>
    </w:p>
  </w:endnote>
  <w:endnote w:type="continuationSeparator" w:id="0">
    <w:p w:rsidR="00934CE6" w:rsidRDefault="00934CE6" w:rsidP="00B2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CE6" w:rsidRDefault="00934CE6" w:rsidP="00B209EB">
      <w:pPr>
        <w:spacing w:after="0" w:line="240" w:lineRule="auto"/>
      </w:pPr>
      <w:r>
        <w:separator/>
      </w:r>
    </w:p>
  </w:footnote>
  <w:footnote w:type="continuationSeparator" w:id="0">
    <w:p w:rsidR="00934CE6" w:rsidRDefault="00934CE6" w:rsidP="00B20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B1726"/>
    <w:multiLevelType w:val="hybridMultilevel"/>
    <w:tmpl w:val="EC14407E"/>
    <w:lvl w:ilvl="0" w:tplc="A60807CE">
      <w:start w:val="2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730278"/>
    <w:multiLevelType w:val="hybridMultilevel"/>
    <w:tmpl w:val="9EAEEECA"/>
    <w:lvl w:ilvl="0" w:tplc="848C8EE0">
      <w:numFmt w:val="bullet"/>
      <w:lvlText w:val="-"/>
      <w:lvlJc w:val="left"/>
      <w:pPr>
        <w:ind w:left="2160" w:hanging="36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5C"/>
    <w:rsid w:val="00001057"/>
    <w:rsid w:val="00002C7D"/>
    <w:rsid w:val="0000701F"/>
    <w:rsid w:val="000101AE"/>
    <w:rsid w:val="00014427"/>
    <w:rsid w:val="000218A9"/>
    <w:rsid w:val="00030A6A"/>
    <w:rsid w:val="000313A2"/>
    <w:rsid w:val="00031655"/>
    <w:rsid w:val="000346F4"/>
    <w:rsid w:val="00041912"/>
    <w:rsid w:val="00050A55"/>
    <w:rsid w:val="00054487"/>
    <w:rsid w:val="00054494"/>
    <w:rsid w:val="000546A6"/>
    <w:rsid w:val="00070E97"/>
    <w:rsid w:val="0007421D"/>
    <w:rsid w:val="0008020B"/>
    <w:rsid w:val="00090EBA"/>
    <w:rsid w:val="00093635"/>
    <w:rsid w:val="00097327"/>
    <w:rsid w:val="00097467"/>
    <w:rsid w:val="00097FCA"/>
    <w:rsid w:val="000A35AF"/>
    <w:rsid w:val="000A782D"/>
    <w:rsid w:val="000B72F4"/>
    <w:rsid w:val="000C404C"/>
    <w:rsid w:val="000C79EA"/>
    <w:rsid w:val="000D5F3D"/>
    <w:rsid w:val="000E4446"/>
    <w:rsid w:val="000E4652"/>
    <w:rsid w:val="000F6C4C"/>
    <w:rsid w:val="00102033"/>
    <w:rsid w:val="00104768"/>
    <w:rsid w:val="001070A1"/>
    <w:rsid w:val="001075E4"/>
    <w:rsid w:val="00122475"/>
    <w:rsid w:val="00126C8A"/>
    <w:rsid w:val="00127BED"/>
    <w:rsid w:val="00132DEB"/>
    <w:rsid w:val="001413D0"/>
    <w:rsid w:val="0014433D"/>
    <w:rsid w:val="001529AA"/>
    <w:rsid w:val="00161BC8"/>
    <w:rsid w:val="001673D8"/>
    <w:rsid w:val="0017677E"/>
    <w:rsid w:val="00190A27"/>
    <w:rsid w:val="00196E63"/>
    <w:rsid w:val="00197B9A"/>
    <w:rsid w:val="001A16F6"/>
    <w:rsid w:val="001A69D1"/>
    <w:rsid w:val="001B01C6"/>
    <w:rsid w:val="001B2EA2"/>
    <w:rsid w:val="001B37F1"/>
    <w:rsid w:val="001B60DC"/>
    <w:rsid w:val="001C24B6"/>
    <w:rsid w:val="001C7212"/>
    <w:rsid w:val="001D2A7E"/>
    <w:rsid w:val="001E0D94"/>
    <w:rsid w:val="001E2AFC"/>
    <w:rsid w:val="001F50AC"/>
    <w:rsid w:val="00211EF7"/>
    <w:rsid w:val="0022010F"/>
    <w:rsid w:val="00226A51"/>
    <w:rsid w:val="00233176"/>
    <w:rsid w:val="00240D89"/>
    <w:rsid w:val="00246365"/>
    <w:rsid w:val="00256428"/>
    <w:rsid w:val="002571A7"/>
    <w:rsid w:val="00261E23"/>
    <w:rsid w:val="00267BAE"/>
    <w:rsid w:val="00275543"/>
    <w:rsid w:val="002836DC"/>
    <w:rsid w:val="002866C8"/>
    <w:rsid w:val="002906E0"/>
    <w:rsid w:val="00295A5A"/>
    <w:rsid w:val="00295AF6"/>
    <w:rsid w:val="002A56D0"/>
    <w:rsid w:val="002C6099"/>
    <w:rsid w:val="002C67C8"/>
    <w:rsid w:val="002D3658"/>
    <w:rsid w:val="002E32A6"/>
    <w:rsid w:val="002E32CE"/>
    <w:rsid w:val="00315985"/>
    <w:rsid w:val="00330E43"/>
    <w:rsid w:val="00332112"/>
    <w:rsid w:val="00334218"/>
    <w:rsid w:val="00336783"/>
    <w:rsid w:val="00344649"/>
    <w:rsid w:val="00345620"/>
    <w:rsid w:val="00356D59"/>
    <w:rsid w:val="00361FFA"/>
    <w:rsid w:val="0036272E"/>
    <w:rsid w:val="00363634"/>
    <w:rsid w:val="00366331"/>
    <w:rsid w:val="00366683"/>
    <w:rsid w:val="00370F4D"/>
    <w:rsid w:val="003747A0"/>
    <w:rsid w:val="003768BA"/>
    <w:rsid w:val="0038131E"/>
    <w:rsid w:val="00383048"/>
    <w:rsid w:val="00391FA9"/>
    <w:rsid w:val="00395895"/>
    <w:rsid w:val="00397E75"/>
    <w:rsid w:val="003A079A"/>
    <w:rsid w:val="003A23D0"/>
    <w:rsid w:val="003B0B98"/>
    <w:rsid w:val="003B17E5"/>
    <w:rsid w:val="003C09A4"/>
    <w:rsid w:val="003C1652"/>
    <w:rsid w:val="003C276D"/>
    <w:rsid w:val="003C3F9E"/>
    <w:rsid w:val="003C6432"/>
    <w:rsid w:val="003D42DB"/>
    <w:rsid w:val="003D7325"/>
    <w:rsid w:val="003E058A"/>
    <w:rsid w:val="003E75D2"/>
    <w:rsid w:val="003F19C2"/>
    <w:rsid w:val="00407881"/>
    <w:rsid w:val="00415FA7"/>
    <w:rsid w:val="00450B80"/>
    <w:rsid w:val="004528FD"/>
    <w:rsid w:val="00460BDF"/>
    <w:rsid w:val="00474F70"/>
    <w:rsid w:val="00475AD8"/>
    <w:rsid w:val="00480238"/>
    <w:rsid w:val="00487D3E"/>
    <w:rsid w:val="00487FB7"/>
    <w:rsid w:val="00493C0C"/>
    <w:rsid w:val="004961E7"/>
    <w:rsid w:val="004A66D9"/>
    <w:rsid w:val="004A717C"/>
    <w:rsid w:val="004B22B7"/>
    <w:rsid w:val="004B28AA"/>
    <w:rsid w:val="004B64B8"/>
    <w:rsid w:val="004C2958"/>
    <w:rsid w:val="004C2F7D"/>
    <w:rsid w:val="004C4BBB"/>
    <w:rsid w:val="004C6CF4"/>
    <w:rsid w:val="004E52B4"/>
    <w:rsid w:val="004F21BA"/>
    <w:rsid w:val="004F23FC"/>
    <w:rsid w:val="005003A7"/>
    <w:rsid w:val="00510507"/>
    <w:rsid w:val="0051193F"/>
    <w:rsid w:val="005234AA"/>
    <w:rsid w:val="005259F7"/>
    <w:rsid w:val="00527E86"/>
    <w:rsid w:val="00530666"/>
    <w:rsid w:val="00541E90"/>
    <w:rsid w:val="005520CE"/>
    <w:rsid w:val="005521DD"/>
    <w:rsid w:val="00552F70"/>
    <w:rsid w:val="005618B5"/>
    <w:rsid w:val="0056399F"/>
    <w:rsid w:val="0057177E"/>
    <w:rsid w:val="0057640C"/>
    <w:rsid w:val="00581AFE"/>
    <w:rsid w:val="0059143A"/>
    <w:rsid w:val="00592C6B"/>
    <w:rsid w:val="00594934"/>
    <w:rsid w:val="00597ABC"/>
    <w:rsid w:val="005A4F14"/>
    <w:rsid w:val="005B4AAD"/>
    <w:rsid w:val="005B4C44"/>
    <w:rsid w:val="005B64D2"/>
    <w:rsid w:val="005C23E5"/>
    <w:rsid w:val="005C2F6B"/>
    <w:rsid w:val="005D1835"/>
    <w:rsid w:val="005D1C9C"/>
    <w:rsid w:val="005D299B"/>
    <w:rsid w:val="005E2348"/>
    <w:rsid w:val="005E2404"/>
    <w:rsid w:val="005E305F"/>
    <w:rsid w:val="005E73FD"/>
    <w:rsid w:val="005F0339"/>
    <w:rsid w:val="005F6FAD"/>
    <w:rsid w:val="006155D6"/>
    <w:rsid w:val="00615B7B"/>
    <w:rsid w:val="00617BB9"/>
    <w:rsid w:val="006202E2"/>
    <w:rsid w:val="0064331A"/>
    <w:rsid w:val="00645498"/>
    <w:rsid w:val="00647968"/>
    <w:rsid w:val="00664457"/>
    <w:rsid w:val="006666DC"/>
    <w:rsid w:val="00675B0F"/>
    <w:rsid w:val="00686F40"/>
    <w:rsid w:val="00687B89"/>
    <w:rsid w:val="0069236C"/>
    <w:rsid w:val="00695235"/>
    <w:rsid w:val="006A0C54"/>
    <w:rsid w:val="006B11C4"/>
    <w:rsid w:val="006B2C89"/>
    <w:rsid w:val="006B33AC"/>
    <w:rsid w:val="006B75CF"/>
    <w:rsid w:val="006C00E7"/>
    <w:rsid w:val="006C25C6"/>
    <w:rsid w:val="006C77E4"/>
    <w:rsid w:val="006D529A"/>
    <w:rsid w:val="006D6156"/>
    <w:rsid w:val="006E0419"/>
    <w:rsid w:val="006E093D"/>
    <w:rsid w:val="006E1E3D"/>
    <w:rsid w:val="006E250B"/>
    <w:rsid w:val="006E4B77"/>
    <w:rsid w:val="006E7577"/>
    <w:rsid w:val="007052B4"/>
    <w:rsid w:val="007055DA"/>
    <w:rsid w:val="00706D18"/>
    <w:rsid w:val="00711E13"/>
    <w:rsid w:val="007203FC"/>
    <w:rsid w:val="0072248C"/>
    <w:rsid w:val="0073724F"/>
    <w:rsid w:val="007434C7"/>
    <w:rsid w:val="00750FF4"/>
    <w:rsid w:val="00771E95"/>
    <w:rsid w:val="00775CCB"/>
    <w:rsid w:val="00780B6F"/>
    <w:rsid w:val="0078210C"/>
    <w:rsid w:val="007865D3"/>
    <w:rsid w:val="00787734"/>
    <w:rsid w:val="00790EE9"/>
    <w:rsid w:val="007B108A"/>
    <w:rsid w:val="007C00FA"/>
    <w:rsid w:val="007C0BA8"/>
    <w:rsid w:val="007C4F37"/>
    <w:rsid w:val="007C7EC4"/>
    <w:rsid w:val="007D019F"/>
    <w:rsid w:val="007D0A38"/>
    <w:rsid w:val="007D52EA"/>
    <w:rsid w:val="007D7DFC"/>
    <w:rsid w:val="007E5563"/>
    <w:rsid w:val="007E6029"/>
    <w:rsid w:val="007E696C"/>
    <w:rsid w:val="007F13B2"/>
    <w:rsid w:val="007F186F"/>
    <w:rsid w:val="007F28F3"/>
    <w:rsid w:val="00800EC1"/>
    <w:rsid w:val="00802808"/>
    <w:rsid w:val="00803B6C"/>
    <w:rsid w:val="00803E06"/>
    <w:rsid w:val="00816618"/>
    <w:rsid w:val="00816D63"/>
    <w:rsid w:val="00827B7E"/>
    <w:rsid w:val="008367E5"/>
    <w:rsid w:val="00846740"/>
    <w:rsid w:val="00852186"/>
    <w:rsid w:val="0085330E"/>
    <w:rsid w:val="00854861"/>
    <w:rsid w:val="00866D32"/>
    <w:rsid w:val="00867030"/>
    <w:rsid w:val="00874406"/>
    <w:rsid w:val="008A20C2"/>
    <w:rsid w:val="008C0BE6"/>
    <w:rsid w:val="008C2579"/>
    <w:rsid w:val="008C29F2"/>
    <w:rsid w:val="008C3DE9"/>
    <w:rsid w:val="008C447A"/>
    <w:rsid w:val="008E12B4"/>
    <w:rsid w:val="008E1438"/>
    <w:rsid w:val="008E2397"/>
    <w:rsid w:val="008E284F"/>
    <w:rsid w:val="008E6DBB"/>
    <w:rsid w:val="008E6E8D"/>
    <w:rsid w:val="008F3AAE"/>
    <w:rsid w:val="008F42F5"/>
    <w:rsid w:val="008F7E4D"/>
    <w:rsid w:val="009021A1"/>
    <w:rsid w:val="00906692"/>
    <w:rsid w:val="0090753B"/>
    <w:rsid w:val="009141E4"/>
    <w:rsid w:val="00924307"/>
    <w:rsid w:val="00934CE6"/>
    <w:rsid w:val="009418DF"/>
    <w:rsid w:val="00944185"/>
    <w:rsid w:val="0094525D"/>
    <w:rsid w:val="00953208"/>
    <w:rsid w:val="00957803"/>
    <w:rsid w:val="00970464"/>
    <w:rsid w:val="00980F76"/>
    <w:rsid w:val="00992E70"/>
    <w:rsid w:val="009A0300"/>
    <w:rsid w:val="009A325F"/>
    <w:rsid w:val="009A7B33"/>
    <w:rsid w:val="009B3B0D"/>
    <w:rsid w:val="009B5E25"/>
    <w:rsid w:val="009B65A0"/>
    <w:rsid w:val="009C4DB9"/>
    <w:rsid w:val="009C634D"/>
    <w:rsid w:val="009C6BBC"/>
    <w:rsid w:val="009D1F72"/>
    <w:rsid w:val="009D4A34"/>
    <w:rsid w:val="009D767D"/>
    <w:rsid w:val="009E4CE2"/>
    <w:rsid w:val="009F05FA"/>
    <w:rsid w:val="00A001B7"/>
    <w:rsid w:val="00A0179B"/>
    <w:rsid w:val="00A02C34"/>
    <w:rsid w:val="00A0360A"/>
    <w:rsid w:val="00A07137"/>
    <w:rsid w:val="00A0734D"/>
    <w:rsid w:val="00A13186"/>
    <w:rsid w:val="00A14F13"/>
    <w:rsid w:val="00A26114"/>
    <w:rsid w:val="00A30362"/>
    <w:rsid w:val="00A33DCA"/>
    <w:rsid w:val="00A4195A"/>
    <w:rsid w:val="00A45090"/>
    <w:rsid w:val="00A4662A"/>
    <w:rsid w:val="00A67FFD"/>
    <w:rsid w:val="00A70A9D"/>
    <w:rsid w:val="00A72279"/>
    <w:rsid w:val="00A73557"/>
    <w:rsid w:val="00A75F64"/>
    <w:rsid w:val="00A7694D"/>
    <w:rsid w:val="00A76C5A"/>
    <w:rsid w:val="00A90552"/>
    <w:rsid w:val="00A97C6D"/>
    <w:rsid w:val="00AA2279"/>
    <w:rsid w:val="00AA4E13"/>
    <w:rsid w:val="00AA6051"/>
    <w:rsid w:val="00AA7383"/>
    <w:rsid w:val="00AB34D5"/>
    <w:rsid w:val="00AB48E1"/>
    <w:rsid w:val="00AC23EE"/>
    <w:rsid w:val="00AC5468"/>
    <w:rsid w:val="00AC5ADF"/>
    <w:rsid w:val="00AC7362"/>
    <w:rsid w:val="00AC7FCD"/>
    <w:rsid w:val="00AE0F6F"/>
    <w:rsid w:val="00AF3303"/>
    <w:rsid w:val="00AF4B5F"/>
    <w:rsid w:val="00AF60B6"/>
    <w:rsid w:val="00AF7E45"/>
    <w:rsid w:val="00B01A21"/>
    <w:rsid w:val="00B02933"/>
    <w:rsid w:val="00B0425E"/>
    <w:rsid w:val="00B07C08"/>
    <w:rsid w:val="00B105F7"/>
    <w:rsid w:val="00B114D4"/>
    <w:rsid w:val="00B11C2B"/>
    <w:rsid w:val="00B12CB2"/>
    <w:rsid w:val="00B209EB"/>
    <w:rsid w:val="00B20B4F"/>
    <w:rsid w:val="00B24602"/>
    <w:rsid w:val="00B26609"/>
    <w:rsid w:val="00B355AE"/>
    <w:rsid w:val="00B364C9"/>
    <w:rsid w:val="00B36B84"/>
    <w:rsid w:val="00B41CD2"/>
    <w:rsid w:val="00B46CBD"/>
    <w:rsid w:val="00B47079"/>
    <w:rsid w:val="00B53882"/>
    <w:rsid w:val="00B6258E"/>
    <w:rsid w:val="00B65AB9"/>
    <w:rsid w:val="00B669BC"/>
    <w:rsid w:val="00B6786F"/>
    <w:rsid w:val="00B74BF1"/>
    <w:rsid w:val="00B7577E"/>
    <w:rsid w:val="00B84249"/>
    <w:rsid w:val="00B85C05"/>
    <w:rsid w:val="00B95B87"/>
    <w:rsid w:val="00BA2EBA"/>
    <w:rsid w:val="00BB79F3"/>
    <w:rsid w:val="00BC25F5"/>
    <w:rsid w:val="00BC51A0"/>
    <w:rsid w:val="00BC56AB"/>
    <w:rsid w:val="00BD0A9C"/>
    <w:rsid w:val="00BE46F0"/>
    <w:rsid w:val="00BE4B52"/>
    <w:rsid w:val="00BE584A"/>
    <w:rsid w:val="00BE5AB3"/>
    <w:rsid w:val="00BE7871"/>
    <w:rsid w:val="00BF6968"/>
    <w:rsid w:val="00C00260"/>
    <w:rsid w:val="00C03A33"/>
    <w:rsid w:val="00C0553C"/>
    <w:rsid w:val="00C106AB"/>
    <w:rsid w:val="00C130DE"/>
    <w:rsid w:val="00C17D23"/>
    <w:rsid w:val="00C22625"/>
    <w:rsid w:val="00C27FBE"/>
    <w:rsid w:val="00C320B3"/>
    <w:rsid w:val="00C326F1"/>
    <w:rsid w:val="00C35219"/>
    <w:rsid w:val="00C4100E"/>
    <w:rsid w:val="00C43C64"/>
    <w:rsid w:val="00C54C46"/>
    <w:rsid w:val="00C71D7B"/>
    <w:rsid w:val="00C82C33"/>
    <w:rsid w:val="00C8352D"/>
    <w:rsid w:val="00CA64A7"/>
    <w:rsid w:val="00CB4B30"/>
    <w:rsid w:val="00CB6BB6"/>
    <w:rsid w:val="00CC12F7"/>
    <w:rsid w:val="00CE057F"/>
    <w:rsid w:val="00CE06DE"/>
    <w:rsid w:val="00CE4992"/>
    <w:rsid w:val="00D001C9"/>
    <w:rsid w:val="00D03EBC"/>
    <w:rsid w:val="00D1223B"/>
    <w:rsid w:val="00D16184"/>
    <w:rsid w:val="00D247CE"/>
    <w:rsid w:val="00D26C6A"/>
    <w:rsid w:val="00D54C67"/>
    <w:rsid w:val="00D62C3A"/>
    <w:rsid w:val="00D76AE3"/>
    <w:rsid w:val="00D87862"/>
    <w:rsid w:val="00D91F1C"/>
    <w:rsid w:val="00D92985"/>
    <w:rsid w:val="00DA6817"/>
    <w:rsid w:val="00DB6331"/>
    <w:rsid w:val="00DC5599"/>
    <w:rsid w:val="00DC6F8F"/>
    <w:rsid w:val="00DD2C20"/>
    <w:rsid w:val="00DE075C"/>
    <w:rsid w:val="00DE3E6D"/>
    <w:rsid w:val="00DF0511"/>
    <w:rsid w:val="00DF50F9"/>
    <w:rsid w:val="00E0287F"/>
    <w:rsid w:val="00E0398E"/>
    <w:rsid w:val="00E05CBF"/>
    <w:rsid w:val="00E11382"/>
    <w:rsid w:val="00E23261"/>
    <w:rsid w:val="00E24033"/>
    <w:rsid w:val="00E246F7"/>
    <w:rsid w:val="00E25DA9"/>
    <w:rsid w:val="00E42F5D"/>
    <w:rsid w:val="00E450D6"/>
    <w:rsid w:val="00E46552"/>
    <w:rsid w:val="00E54A92"/>
    <w:rsid w:val="00E70202"/>
    <w:rsid w:val="00E7259C"/>
    <w:rsid w:val="00E7379E"/>
    <w:rsid w:val="00E846EA"/>
    <w:rsid w:val="00E84817"/>
    <w:rsid w:val="00E94A27"/>
    <w:rsid w:val="00EA2653"/>
    <w:rsid w:val="00EA6340"/>
    <w:rsid w:val="00EA7890"/>
    <w:rsid w:val="00EA7F8F"/>
    <w:rsid w:val="00EB4809"/>
    <w:rsid w:val="00EB5080"/>
    <w:rsid w:val="00EB5099"/>
    <w:rsid w:val="00EC2E5A"/>
    <w:rsid w:val="00ED5A79"/>
    <w:rsid w:val="00ED755C"/>
    <w:rsid w:val="00EE0379"/>
    <w:rsid w:val="00EF326B"/>
    <w:rsid w:val="00F00997"/>
    <w:rsid w:val="00F02103"/>
    <w:rsid w:val="00F02835"/>
    <w:rsid w:val="00F10DDB"/>
    <w:rsid w:val="00F11DFE"/>
    <w:rsid w:val="00F15E7C"/>
    <w:rsid w:val="00F22DD0"/>
    <w:rsid w:val="00F26764"/>
    <w:rsid w:val="00F33A79"/>
    <w:rsid w:val="00F5058B"/>
    <w:rsid w:val="00F57814"/>
    <w:rsid w:val="00F71BCD"/>
    <w:rsid w:val="00F75D65"/>
    <w:rsid w:val="00F90807"/>
    <w:rsid w:val="00FA10D0"/>
    <w:rsid w:val="00FA6D52"/>
    <w:rsid w:val="00FB0E7A"/>
    <w:rsid w:val="00FB2002"/>
    <w:rsid w:val="00FB519E"/>
    <w:rsid w:val="00FC6FF8"/>
    <w:rsid w:val="00FD76D9"/>
    <w:rsid w:val="00FE021E"/>
    <w:rsid w:val="00FE2894"/>
    <w:rsid w:val="00FE3854"/>
    <w:rsid w:val="00FE3A3F"/>
    <w:rsid w:val="00FE7F85"/>
    <w:rsid w:val="00FF0F88"/>
    <w:rsid w:val="00FF3A5F"/>
    <w:rsid w:val="00FF6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6F736"/>
  <w15:docId w15:val="{4787ABAD-8A7A-4DD9-9BB8-9DBB7E95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uiPriority w:val="9"/>
    <w:qFormat/>
    <w:rsid w:val="00D92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2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666"/>
    <w:pPr>
      <w:ind w:left="720"/>
      <w:contextualSpacing/>
    </w:pPr>
  </w:style>
  <w:style w:type="paragraph" w:customStyle="1" w:styleId="Default">
    <w:name w:val="Default"/>
    <w:rsid w:val="00030A6A"/>
    <w:pPr>
      <w:autoSpaceDE w:val="0"/>
      <w:autoSpaceDN w:val="0"/>
      <w:adjustRightInd w:val="0"/>
      <w:spacing w:after="0" w:line="240" w:lineRule="auto"/>
    </w:pPr>
    <w:rPr>
      <w:rFonts w:ascii="Calibri" w:hAnsi="Calibri" w:cs="Calibri"/>
      <w:color w:val="000000"/>
      <w:sz w:val="24"/>
      <w:szCs w:val="24"/>
      <w:lang w:val="en-US"/>
    </w:rPr>
  </w:style>
  <w:style w:type="paragraph" w:customStyle="1" w:styleId="Pa0">
    <w:name w:val="Pa0"/>
    <w:basedOn w:val="Default"/>
    <w:next w:val="Default"/>
    <w:uiPriority w:val="99"/>
    <w:rsid w:val="00030A6A"/>
    <w:pPr>
      <w:spacing w:line="221" w:lineRule="atLeast"/>
    </w:pPr>
    <w:rPr>
      <w:rFonts w:cstheme="minorBidi"/>
      <w:color w:val="auto"/>
    </w:rPr>
  </w:style>
  <w:style w:type="character" w:customStyle="1" w:styleId="A0">
    <w:name w:val="A0"/>
    <w:uiPriority w:val="99"/>
    <w:rsid w:val="00030A6A"/>
    <w:rPr>
      <w:rFonts w:cs="Calibri"/>
      <w:b/>
      <w:bCs/>
      <w:color w:val="FFFFFF"/>
      <w:sz w:val="48"/>
      <w:szCs w:val="48"/>
    </w:rPr>
  </w:style>
  <w:style w:type="paragraph" w:styleId="BalloonText">
    <w:name w:val="Balloon Text"/>
    <w:basedOn w:val="Normal"/>
    <w:link w:val="BalloonTextChar"/>
    <w:uiPriority w:val="99"/>
    <w:semiHidden/>
    <w:unhideWhenUsed/>
    <w:rsid w:val="0003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A6A"/>
    <w:rPr>
      <w:rFonts w:ascii="Tahoma" w:hAnsi="Tahoma" w:cs="Tahoma"/>
      <w:sz w:val="16"/>
      <w:szCs w:val="16"/>
      <w:lang w:val="ro-RO"/>
    </w:rPr>
  </w:style>
  <w:style w:type="paragraph" w:styleId="NormalWeb">
    <w:name w:val="Normal (Web)"/>
    <w:basedOn w:val="Normal"/>
    <w:uiPriority w:val="99"/>
    <w:unhideWhenUsed/>
    <w:rsid w:val="00B209E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B209EB"/>
    <w:pPr>
      <w:tabs>
        <w:tab w:val="center" w:pos="4677"/>
        <w:tab w:val="right" w:pos="9355"/>
      </w:tabs>
      <w:spacing w:after="0" w:line="240" w:lineRule="auto"/>
    </w:pPr>
  </w:style>
  <w:style w:type="character" w:customStyle="1" w:styleId="HeaderChar">
    <w:name w:val="Header Char"/>
    <w:basedOn w:val="DefaultParagraphFont"/>
    <w:link w:val="Header"/>
    <w:uiPriority w:val="99"/>
    <w:rsid w:val="00B209EB"/>
    <w:rPr>
      <w:lang w:val="ro-RO"/>
    </w:rPr>
  </w:style>
  <w:style w:type="paragraph" w:styleId="Footer">
    <w:name w:val="footer"/>
    <w:basedOn w:val="Normal"/>
    <w:link w:val="FooterChar"/>
    <w:uiPriority w:val="99"/>
    <w:unhideWhenUsed/>
    <w:rsid w:val="00B209EB"/>
    <w:pPr>
      <w:tabs>
        <w:tab w:val="center" w:pos="4677"/>
        <w:tab w:val="right" w:pos="9355"/>
      </w:tabs>
      <w:spacing w:after="0" w:line="240" w:lineRule="auto"/>
    </w:pPr>
  </w:style>
  <w:style w:type="character" w:customStyle="1" w:styleId="FooterChar">
    <w:name w:val="Footer Char"/>
    <w:basedOn w:val="DefaultParagraphFont"/>
    <w:link w:val="Footer"/>
    <w:uiPriority w:val="99"/>
    <w:rsid w:val="00B209EB"/>
    <w:rPr>
      <w:lang w:val="ro-RO"/>
    </w:rPr>
  </w:style>
  <w:style w:type="character" w:styleId="CommentReference">
    <w:name w:val="annotation reference"/>
    <w:basedOn w:val="DefaultParagraphFont"/>
    <w:uiPriority w:val="99"/>
    <w:semiHidden/>
    <w:unhideWhenUsed/>
    <w:rsid w:val="00EB5099"/>
    <w:rPr>
      <w:sz w:val="16"/>
      <w:szCs w:val="16"/>
    </w:rPr>
  </w:style>
  <w:style w:type="paragraph" w:styleId="CommentText">
    <w:name w:val="annotation text"/>
    <w:basedOn w:val="Normal"/>
    <w:link w:val="CommentTextChar"/>
    <w:uiPriority w:val="99"/>
    <w:semiHidden/>
    <w:unhideWhenUsed/>
    <w:rsid w:val="00EB5099"/>
    <w:pPr>
      <w:spacing w:line="240" w:lineRule="auto"/>
    </w:pPr>
    <w:rPr>
      <w:sz w:val="20"/>
      <w:szCs w:val="20"/>
    </w:rPr>
  </w:style>
  <w:style w:type="character" w:customStyle="1" w:styleId="CommentTextChar">
    <w:name w:val="Comment Text Char"/>
    <w:basedOn w:val="DefaultParagraphFont"/>
    <w:link w:val="CommentText"/>
    <w:uiPriority w:val="99"/>
    <w:semiHidden/>
    <w:rsid w:val="00EB5099"/>
    <w:rPr>
      <w:sz w:val="20"/>
      <w:szCs w:val="20"/>
      <w:lang w:val="ro-RO"/>
    </w:rPr>
  </w:style>
  <w:style w:type="paragraph" w:styleId="CommentSubject">
    <w:name w:val="annotation subject"/>
    <w:basedOn w:val="CommentText"/>
    <w:next w:val="CommentText"/>
    <w:link w:val="CommentSubjectChar"/>
    <w:uiPriority w:val="99"/>
    <w:semiHidden/>
    <w:unhideWhenUsed/>
    <w:rsid w:val="00EB5099"/>
    <w:rPr>
      <w:b/>
      <w:bCs/>
    </w:rPr>
  </w:style>
  <w:style w:type="character" w:customStyle="1" w:styleId="CommentSubjectChar">
    <w:name w:val="Comment Subject Char"/>
    <w:basedOn w:val="CommentTextChar"/>
    <w:link w:val="CommentSubject"/>
    <w:uiPriority w:val="99"/>
    <w:semiHidden/>
    <w:rsid w:val="00EB5099"/>
    <w:rPr>
      <w:b/>
      <w:bCs/>
      <w:sz w:val="20"/>
      <w:szCs w:val="20"/>
      <w:lang w:val="ro-RO"/>
    </w:rPr>
  </w:style>
  <w:style w:type="paragraph" w:styleId="NoSpacing">
    <w:name w:val="No Spacing"/>
    <w:uiPriority w:val="1"/>
    <w:qFormat/>
    <w:rsid w:val="00EB5099"/>
    <w:pPr>
      <w:spacing w:after="0" w:line="240" w:lineRule="auto"/>
    </w:pPr>
    <w:rPr>
      <w:lang w:val="ro-RO"/>
    </w:rPr>
  </w:style>
  <w:style w:type="paragraph" w:styleId="Subtitle">
    <w:name w:val="Subtitle"/>
    <w:basedOn w:val="Normal"/>
    <w:next w:val="Normal"/>
    <w:link w:val="SubtitleChar"/>
    <w:uiPriority w:val="11"/>
    <w:qFormat/>
    <w:rsid w:val="00EB5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5099"/>
    <w:rPr>
      <w:rFonts w:asciiTheme="majorHAnsi" w:eastAsiaTheme="majorEastAsia" w:hAnsiTheme="majorHAnsi" w:cstheme="majorBidi"/>
      <w:i/>
      <w:iCs/>
      <w:color w:val="4F81BD" w:themeColor="accent1"/>
      <w:spacing w:val="15"/>
      <w:sz w:val="24"/>
      <w:szCs w:val="24"/>
      <w:lang w:val="ro-RO"/>
    </w:rPr>
  </w:style>
  <w:style w:type="character" w:customStyle="1" w:styleId="Heading1Char">
    <w:name w:val="Heading 1 Char"/>
    <w:basedOn w:val="DefaultParagraphFont"/>
    <w:link w:val="Heading1"/>
    <w:uiPriority w:val="9"/>
    <w:rsid w:val="00D92985"/>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rsid w:val="00D92985"/>
    <w:rPr>
      <w:rFonts w:asciiTheme="majorHAnsi" w:eastAsiaTheme="majorEastAsia" w:hAnsiTheme="majorHAnsi" w:cstheme="majorBidi"/>
      <w:b/>
      <w:bCs/>
      <w:color w:val="4F81BD" w:themeColor="accent1"/>
      <w:sz w:val="26"/>
      <w:szCs w:val="26"/>
      <w:lang w:val="ro-RO"/>
    </w:rPr>
  </w:style>
  <w:style w:type="character" w:styleId="Hyperlink">
    <w:name w:val="Hyperlink"/>
    <w:basedOn w:val="DefaultParagraphFont"/>
    <w:uiPriority w:val="99"/>
    <w:unhideWhenUsed/>
    <w:rsid w:val="00C82C33"/>
    <w:rPr>
      <w:color w:val="0000FF" w:themeColor="hyperlink"/>
      <w:u w:val="single"/>
    </w:rPr>
  </w:style>
  <w:style w:type="character" w:styleId="Strong">
    <w:name w:val="Strong"/>
    <w:basedOn w:val="DefaultParagraphFont"/>
    <w:uiPriority w:val="22"/>
    <w:qFormat/>
    <w:rsid w:val="00A72279"/>
    <w:rPr>
      <w:b/>
      <w:bCs/>
    </w:rPr>
  </w:style>
  <w:style w:type="character" w:styleId="Emphasis">
    <w:name w:val="Emphasis"/>
    <w:basedOn w:val="DefaultParagraphFont"/>
    <w:uiPriority w:val="20"/>
    <w:qFormat/>
    <w:rsid w:val="00E05CBF"/>
    <w:rPr>
      <w:i/>
      <w:iCs/>
    </w:rPr>
  </w:style>
  <w:style w:type="character" w:customStyle="1" w:styleId="apple-converted-space">
    <w:name w:val="apple-converted-space"/>
    <w:basedOn w:val="DefaultParagraphFont"/>
    <w:rsid w:val="005D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1696">
      <w:bodyDiv w:val="1"/>
      <w:marLeft w:val="0"/>
      <w:marRight w:val="0"/>
      <w:marTop w:val="0"/>
      <w:marBottom w:val="0"/>
      <w:divBdr>
        <w:top w:val="none" w:sz="0" w:space="0" w:color="auto"/>
        <w:left w:val="none" w:sz="0" w:space="0" w:color="auto"/>
        <w:bottom w:val="none" w:sz="0" w:space="0" w:color="auto"/>
        <w:right w:val="none" w:sz="0" w:space="0" w:color="auto"/>
      </w:divBdr>
    </w:div>
    <w:div w:id="392048614">
      <w:bodyDiv w:val="1"/>
      <w:marLeft w:val="0"/>
      <w:marRight w:val="0"/>
      <w:marTop w:val="0"/>
      <w:marBottom w:val="0"/>
      <w:divBdr>
        <w:top w:val="none" w:sz="0" w:space="0" w:color="auto"/>
        <w:left w:val="none" w:sz="0" w:space="0" w:color="auto"/>
        <w:bottom w:val="none" w:sz="0" w:space="0" w:color="auto"/>
        <w:right w:val="none" w:sz="0" w:space="0" w:color="auto"/>
      </w:divBdr>
    </w:div>
    <w:div w:id="780419681">
      <w:bodyDiv w:val="1"/>
      <w:marLeft w:val="0"/>
      <w:marRight w:val="0"/>
      <w:marTop w:val="0"/>
      <w:marBottom w:val="0"/>
      <w:divBdr>
        <w:top w:val="none" w:sz="0" w:space="0" w:color="auto"/>
        <w:left w:val="none" w:sz="0" w:space="0" w:color="auto"/>
        <w:bottom w:val="none" w:sz="0" w:space="0" w:color="auto"/>
        <w:right w:val="none" w:sz="0" w:space="0" w:color="auto"/>
      </w:divBdr>
    </w:div>
    <w:div w:id="1447232873">
      <w:bodyDiv w:val="1"/>
      <w:marLeft w:val="0"/>
      <w:marRight w:val="0"/>
      <w:marTop w:val="0"/>
      <w:marBottom w:val="0"/>
      <w:divBdr>
        <w:top w:val="none" w:sz="0" w:space="0" w:color="auto"/>
        <w:left w:val="none" w:sz="0" w:space="0" w:color="auto"/>
        <w:bottom w:val="none" w:sz="0" w:space="0" w:color="auto"/>
        <w:right w:val="none" w:sz="0" w:space="0" w:color="auto"/>
      </w:divBdr>
    </w:div>
    <w:div w:id="182898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cha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0493-2809-43EB-96D4-C323B3EB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4</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Elena</cp:lastModifiedBy>
  <cp:revision>2</cp:revision>
  <cp:lastPrinted>2016-06-09T08:38:00Z</cp:lastPrinted>
  <dcterms:created xsi:type="dcterms:W3CDTF">2016-06-10T10:20:00Z</dcterms:created>
  <dcterms:modified xsi:type="dcterms:W3CDTF">2016-06-10T10:20:00Z</dcterms:modified>
</cp:coreProperties>
</file>